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4E7B5A"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4E7B5A" w:rsidRPr="001817A1">
          <w:rPr>
            <w:color w:val="1F497D" w:themeColor="text2"/>
          </w:rPr>
          <w:fldChar w:fldCharType="separate"/>
        </w:r>
        <w:r w:rsidR="000B23D2" w:rsidRPr="001817A1">
          <w:rPr>
            <w:noProof/>
            <w:color w:val="1F497D" w:themeColor="text2"/>
            <w:vertAlign w:val="superscript"/>
          </w:rPr>
          <w:t>1</w:t>
        </w:r>
        <w:r w:rsidR="004E7B5A"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65128D">
        <w:t>Homo Sapiens [</w:t>
      </w:r>
      <w:proofErr w:type="spellStart"/>
      <w:r w:rsidR="0065128D">
        <w:t>Ensembl</w:t>
      </w:r>
      <w:proofErr w:type="spellEnd"/>
      <w:r w:rsidR="0065128D">
        <w:t xml:space="preserve"> 72</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65128D" w:rsidP="006D5CBF">
      <w:pPr>
        <w:jc w:val="center"/>
      </w:pPr>
      <w:r w:rsidRPr="0065128D">
        <w:rPr>
          <w:noProof/>
          <w:lang w:val="nb-NO" w:eastAsia="nb-NO"/>
        </w:rPr>
        <w:drawing>
          <wp:inline distT="0" distB="0" distL="0" distR="0">
            <wp:extent cx="4662777" cy="3103981"/>
            <wp:effectExtent l="0" t="19050" r="80673" b="58319"/>
            <wp:docPr id="14"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srcRect l="27363" t="23737" r="27347" b="26921"/>
                    <a:stretch>
                      <a:fillRect/>
                    </a:stretch>
                  </pic:blipFill>
                  <pic:spPr bwMode="auto">
                    <a:xfrm>
                      <a:off x="0" y="0"/>
                      <a:ext cx="4663297" cy="310432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9F2930" w:rsidP="009F2930">
      <w:pPr>
        <w:jc w:val="both"/>
      </w:pPr>
      <w:r w:rsidRPr="001817A1">
        <w:t>Notice that the spectrum files and the database are automatically filled in</w:t>
      </w:r>
      <w:r w:rsidR="00704078" w:rsidRPr="001817A1">
        <w:t xml:space="preserve"> when using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Pr="001817A1">
        <w:t xml:space="preserve"> This information was extracted from the </w:t>
      </w:r>
      <w:r w:rsidRPr="001817A1">
        <w:rPr>
          <w:color w:val="002060"/>
        </w:rPr>
        <w:t xml:space="preserve">searchGUI_input.txt </w:t>
      </w:r>
      <w:r w:rsidRPr="001817A1">
        <w:t xml:space="preserve">file and the parameters file created by </w:t>
      </w:r>
      <w:r w:rsidRPr="001817A1">
        <w:rPr>
          <w:color w:val="1F497D" w:themeColor="text2"/>
        </w:rPr>
        <w:t>SearchGUI</w:t>
      </w:r>
      <w:r w:rsidRPr="001817A1">
        <w:rPr>
          <w:b/>
        </w:rPr>
        <w:t xml:space="preserve"> </w:t>
      </w:r>
      <w:r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326CCB" w:rsidP="00704078">
      <w:pPr>
        <w:jc w:val="center"/>
      </w:pPr>
      <w:r>
        <w:rPr>
          <w:noProof/>
          <w:lang w:val="nb-NO" w:eastAsia="nb-NO"/>
        </w:rPr>
        <w:drawing>
          <wp:inline distT="0" distB="0" distL="0" distR="0">
            <wp:extent cx="4988075" cy="3680311"/>
            <wp:effectExtent l="0" t="19050" r="79225" b="53489"/>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988631" cy="36807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3C581F" w:rsidRPr="001817A1">
        <w:t>acetylation</w:t>
      </w:r>
      <w:proofErr w:type="spellEnd"/>
      <w:r w:rsidR="003C581F" w:rsidRPr="001817A1">
        <w:t xml:space="preserve">, </w:t>
      </w:r>
      <w:proofErr w:type="spellStart"/>
      <w:r w:rsidR="003C581F" w:rsidRPr="001817A1">
        <w:t>pyro-cmc</w:t>
      </w:r>
      <w:proofErr w:type="spellEnd"/>
      <w:r w:rsidR="003C581F" w:rsidRPr="001817A1">
        <w:t xml:space="preserve"> and </w:t>
      </w:r>
      <w:proofErr w:type="spellStart"/>
      <w:r w:rsidR="003C581F" w:rsidRPr="001817A1">
        <w:t>pyro-Glu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5079B3" w:rsidRPr="001817A1" w:rsidRDefault="005079B3" w:rsidP="009F2930">
      <w:pPr>
        <w:jc w:val="both"/>
      </w:pPr>
    </w:p>
    <w:p w:rsidR="0090341B" w:rsidRPr="001817A1" w:rsidRDefault="00324902" w:rsidP="009F2930">
      <w:pPr>
        <w:jc w:val="both"/>
      </w:pPr>
      <w:r w:rsidRPr="001817A1">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9F2930" w:rsidRPr="001817A1" w:rsidRDefault="004E7B5A"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r w:rsidR="0037595B"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3E7F03" w:rsidP="009F2930">
      <w:pPr>
        <w:jc w:val="center"/>
      </w:pPr>
      <w:r>
        <w:rPr>
          <w:noProof/>
          <w:lang w:val="nb-NO" w:eastAsia="nb-NO"/>
        </w:rPr>
        <w:drawing>
          <wp:inline distT="0" distB="0" distL="0" distR="0">
            <wp:extent cx="5486400" cy="3314700"/>
            <wp:effectExtent l="57150" t="19050" r="114300" b="762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1817A1" w:rsidRDefault="005079B3" w:rsidP="009F2930">
      <w:pPr>
        <w:jc w:val="both"/>
        <w:rPr>
          <w:sz w:val="18"/>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r w:rsidRPr="001817A1">
        <w:br w:type="page"/>
      </w:r>
    </w:p>
    <w:p w:rsidR="00B174D8" w:rsidRPr="001817A1" w:rsidRDefault="009F2930" w:rsidP="009F2930">
      <w:pPr>
        <w:jc w:val="both"/>
      </w:pPr>
      <w:r w:rsidRPr="001817A1">
        <w:lastRenderedPageBreak/>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“Public Repositories” chapter.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can 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on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selecting the </w:t>
      </w:r>
      <w:r w:rsidR="004835B0">
        <w:t>second</w:t>
      </w:r>
      <w:r w:rsidRPr="001817A1">
        <w:t xml:space="preserve"> protein in the protein table, the one with the protein accession number </w:t>
      </w:r>
      <w:r w:rsidR="00595AD5" w:rsidRPr="001817A1">
        <w:rPr>
          <w:color w:val="1F497D" w:themeColor="text2"/>
        </w:rPr>
        <w:t>Q15149</w:t>
      </w:r>
      <w:r w:rsidR="009D7270" w:rsidRPr="001817A1">
        <w:rPr>
          <w:color w:val="1F497D" w:themeColor="text2"/>
        </w:rPr>
        <w:t xml:space="preserve">, </w:t>
      </w:r>
      <w:r w:rsidRPr="001817A1">
        <w:t>with the description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attached to </w:t>
      </w:r>
      <w:r w:rsidR="00CD6A73" w:rsidRPr="001817A1">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DF556C" w:rsidRPr="001817A1">
        <w:t>36</w:t>
      </w:r>
      <w:r w:rsidRPr="001817A1">
        <w:t xml:space="preserve"> peptides from </w:t>
      </w:r>
      <w:r w:rsidR="00595AD5" w:rsidRPr="001817A1">
        <w:t>40</w:t>
      </w:r>
      <w:r w:rsidRPr="001817A1">
        <w:t xml:space="preserve"> spectra.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4E7B5A" w:rsidP="00116BCB">
      <w:pPr>
        <w:jc w:val="both"/>
      </w:pPr>
      <w:r w:rsidRPr="004E7B5A">
        <w:rPr>
          <w:i/>
          <w:noProof/>
          <w:color w:val="0000FF"/>
          <w:lang w:eastAsia="nb-NO"/>
        </w:rPr>
        <w:pict>
          <v:shape id="_x0000_s1051" type="#_x0000_t202" style="position:absolute;left:0;text-align:left;margin-left:3.8pt;margin-top:84.9pt;width:458.25pt;height:53.8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look for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456295" w:rsidRDefault="00A74F88" w:rsidP="009F2930">
      <w:pPr>
        <w:jc w:val="center"/>
        <w:rPr>
          <w:sz w:val="18"/>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4E7B5A" w:rsidP="009F2930">
      <w:pPr>
        <w:jc w:val="both"/>
      </w:pPr>
      <w:r w:rsidRPr="004E7B5A">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8B0952" w:rsidP="009F2930">
      <w:pPr>
        <w:jc w:val="both"/>
      </w:pPr>
      <w:r w:rsidRPr="001817A1">
        <w:lastRenderedPageBreak/>
        <w:t>Before continuing, makes sure that the intensity level i</w:t>
      </w:r>
      <w:r w:rsidR="00D850EB">
        <w:t>s at 75% and the accuracy at 0.02</w:t>
      </w:r>
      <w:r w:rsidRPr="001817A1">
        <w:t xml:space="preserve"> Da. </w:t>
      </w:r>
    </w:p>
    <w:p w:rsidR="005E71B1" w:rsidRPr="001817A1" w:rsidRDefault="009F2930" w:rsidP="007A6618">
      <w:pPr>
        <w:jc w:val="both"/>
      </w:pPr>
      <w:r w:rsidRPr="001817A1">
        <w:t xml:space="preserve">The first thing we will do is 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4E7B5A" w:rsidP="009F2930">
      <w:pPr>
        <w:jc w:val="both"/>
      </w:pPr>
      <w:r w:rsidRPr="004E7B5A">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C93E0A">
        <w:t>first</w:t>
      </w:r>
      <w:r w:rsidR="00153644" w:rsidRPr="001817A1">
        <w:t xml:space="preserve"> protein in the 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1731E1" w:rsidP="005841CA">
      <w:pPr>
        <w:jc w:val="center"/>
      </w:pPr>
      <w:r>
        <w:rPr>
          <w:noProof/>
          <w:lang w:val="nb-NO" w:eastAsia="nb-NO"/>
        </w:rPr>
        <w:drawing>
          <wp:inline distT="0" distB="0" distL="0" distR="0">
            <wp:extent cx="5486400" cy="3314700"/>
            <wp:effectExtent l="57150" t="19050" r="114300" b="762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nb-NO" w:eastAsia="nb-NO"/>
        </w:rPr>
        <w:drawing>
          <wp:inline distT="0" distB="0" distL="0" distR="0">
            <wp:extent cx="5930900" cy="190500"/>
            <wp:effectExtent l="0" t="19050" r="69850" b="5715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0900" cy="190500"/>
                    </a:xfrm>
                    <a:prstGeom prst="rect">
                      <a:avLst/>
                    </a:prstGeom>
                    <a:noFill/>
                    <a:ln w="0">
                      <a:no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OMSSA and </w:t>
      </w:r>
      <w:proofErr w:type="spellStart"/>
      <w:r w:rsidR="001019E6" w:rsidRPr="001817A1">
        <w:t>X!Tandem</w:t>
      </w:r>
      <w:proofErr w:type="spellEnd"/>
      <w:r w:rsidR="001019E6" w:rsidRPr="001817A1">
        <w:t xml:space="preserve">. </w:t>
      </w:r>
      <w:r w:rsidR="002D0ECA">
        <w:t>(</w:t>
      </w:r>
      <w:r w:rsidR="001661A6">
        <w:t>I</w:t>
      </w:r>
      <w:r w:rsidR="001019E6" w:rsidRPr="001817A1">
        <w:t>t is also possible to load Mascot results</w:t>
      </w:r>
      <w:r w:rsidR="001661A6">
        <w:t>:</w:t>
      </w:r>
      <w:r w:rsidR="007C5AC4" w:rsidRPr="001817A1">
        <w:t xml:space="preserve"> </w:t>
      </w:r>
      <w:hyperlink r:id="rId27" w:anchor="Mascot_Support" w:history="1">
        <w:r w:rsidR="007C5AC4" w:rsidRPr="001817A1">
          <w:rPr>
            <w:rStyle w:val="Hyperlink"/>
          </w:rPr>
          <w:t>https://code.google.com/p/peptide-shaker/#Mascot_Support</w:t>
        </w:r>
      </w:hyperlink>
      <w:r w:rsidR="007C5AC4" w:rsidRPr="001817A1">
        <w:t>)</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4E7B5A"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top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1817A1" w:rsidRDefault="009D1267" w:rsidP="00F86332">
      <w:pPr>
        <w:jc w:val="center"/>
      </w:pPr>
      <w:r>
        <w:rPr>
          <w:noProof/>
          <w:lang w:val="nb-NO" w:eastAsia="nb-NO"/>
        </w:rPr>
        <w:drawing>
          <wp:inline distT="0" distB="0" distL="0" distR="0">
            <wp:extent cx="5849178" cy="500430"/>
            <wp:effectExtent l="57150" t="19050" r="113472" b="7107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849667" cy="50047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3E25E5" w:rsidRPr="001817A1" w:rsidRDefault="009F2930" w:rsidP="003E25E5">
      <w:pPr>
        <w:jc w:val="both"/>
      </w:pPr>
      <w:r w:rsidRPr="001817A1">
        <w:t xml:space="preserve">This view shows you how well the search engine results overlap at the PSM level.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Pr="001817A1">
        <w:t xml:space="preserve">As you can see </w:t>
      </w:r>
      <w:r w:rsidR="001019E6" w:rsidRPr="001817A1">
        <w:t xml:space="preserve">here </w:t>
      </w:r>
      <w:r w:rsidRPr="001817A1">
        <w:t xml:space="preserve">they are pretty close but not identical. </w:t>
      </w: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9F2930" w:rsidRPr="001817A1" w:rsidRDefault="009F2930" w:rsidP="009F2930">
      <w:pPr>
        <w:jc w:val="both"/>
      </w:pP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on the left you will see the PSM for the two search engines and how these were scored. The selected PSM will be used to annotate the given spectrum.</w:t>
      </w:r>
    </w:p>
    <w:p w:rsidR="004140E4" w:rsidRPr="004140E4" w:rsidRDefault="004140E4" w:rsidP="009F2930">
      <w:pPr>
        <w:jc w:val="both"/>
        <w:rPr>
          <w:sz w:val="12"/>
        </w:rPr>
      </w:pPr>
    </w:p>
    <w:p w:rsidR="001019E6" w:rsidRPr="001817A1" w:rsidRDefault="004E7B5A" w:rsidP="00A90278">
      <w:pPr>
        <w:jc w:val="center"/>
      </w:pPr>
      <w:r w:rsidRPr="004E7B5A">
        <w:rPr>
          <w:noProof/>
          <w:lang w:eastAsia="nb-NO"/>
        </w:rPr>
        <w:pict>
          <v:shape id="_x0000_s1047" type="#_x0000_t202" style="position:absolute;left:0;text-align:left;margin-left:13.65pt;margin-top:322.95pt;width:444.65pt;height:74.15pt;z-index:251678720;mso-position-horizontal-relative:margin"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r w:rsidR="005E6717">
        <w:rPr>
          <w:noProof/>
          <w:lang w:val="nb-NO" w:eastAsia="nb-NO"/>
        </w:rPr>
        <w:drawing>
          <wp:inline distT="0" distB="0" distL="0" distR="0">
            <wp:extent cx="5486400" cy="3314700"/>
            <wp:effectExtent l="57150" t="19050" r="114300" b="762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SE </w:t>
      </w:r>
      <w:r w:rsidR="006B5DA7" w:rsidRPr="001817A1">
        <w:t xml:space="preserve">(Search Engine) </w:t>
      </w:r>
      <w:r w:rsidRPr="001817A1">
        <w:t xml:space="preserve">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You should see this:</w:t>
      </w:r>
    </w:p>
    <w:p w:rsidR="005656BA" w:rsidRPr="005656BA" w:rsidRDefault="005656BA" w:rsidP="009F2930">
      <w:pPr>
        <w:jc w:val="both"/>
        <w:rPr>
          <w:sz w:val="8"/>
        </w:rPr>
      </w:pPr>
    </w:p>
    <w:p w:rsidR="00F339B2" w:rsidRPr="001817A1" w:rsidRDefault="004E0D77" w:rsidP="009F2930">
      <w:pPr>
        <w:jc w:val="both"/>
      </w:pPr>
      <w:r>
        <w:rPr>
          <w:noProof/>
          <w:lang w:val="nb-NO" w:eastAsia="nb-NO"/>
        </w:rPr>
        <w:drawing>
          <wp:inline distT="0" distB="0" distL="0" distR="0">
            <wp:extent cx="5943600" cy="979241"/>
            <wp:effectExtent l="57150" t="19050" r="114300" b="6850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943600" cy="979241"/>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w:t>
      </w:r>
      <w:proofErr w:type="spellStart"/>
      <w:r w:rsidRPr="001817A1">
        <w:t>X!Tandem</w:t>
      </w:r>
      <w:proofErr w:type="spellEnd"/>
      <w:r w:rsidRPr="001817A1">
        <w:t xml:space="preserve">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3D783D" w:rsidP="003D783D">
      <w:pPr>
        <w:jc w:val="center"/>
      </w:pPr>
      <w:r w:rsidRPr="001817A1">
        <w:rPr>
          <w:noProof/>
          <w:lang w:val="nb-NO" w:eastAsia="nb-NO"/>
        </w:rPr>
        <w:drawing>
          <wp:inline distT="0" distB="0" distL="0" distR="0">
            <wp:extent cx="5943600" cy="2825750"/>
            <wp:effectExtent l="57150" t="19050" r="114300" b="69850"/>
            <wp:docPr id="48" name="Picture 48" descr="\\eir.uib.no\Home2\mva037\tutorials\1- identification\14- Identification Results\illustrations\QC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r.uib.no\Home2\mva037\tutorials\1- identification\14- Identification Results\illustrations\QC1.tiff"/>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257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997642" w:rsidP="007F1A88">
      <w:pPr>
        <w:spacing w:after="0" w:line="240" w:lineRule="auto"/>
        <w:jc w:val="both"/>
      </w:pPr>
      <w:r w:rsidRPr="001817A1">
        <w:t>For the sake of brevity, we will not go through all quality control plots but feel free to explore them by yourself. We welcome any question</w:t>
      </w:r>
      <w:r w:rsidR="007F1A88" w:rsidRPr="001817A1">
        <w:t>s</w:t>
      </w:r>
      <w:r w:rsidRPr="001817A1">
        <w:t>/suggestion</w:t>
      </w:r>
      <w:r w:rsidR="007F1A88" w:rsidRPr="001817A1">
        <w:t>s</w:t>
      </w:r>
      <w:r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can </w:t>
      </w:r>
      <w:r w:rsidR="00097989">
        <w:t xml:space="preserve">in some cases </w:t>
      </w:r>
      <w:r w:rsidR="009D354E" w:rsidRPr="001817A1">
        <w:t>be</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4E7B5A"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4E7B5A" w:rsidRPr="001817A1">
          <w:fldChar w:fldCharType="separate"/>
        </w:r>
        <w:r w:rsidR="0068330B" w:rsidRPr="001817A1">
          <w:rPr>
            <w:noProof/>
            <w:vertAlign w:val="superscript"/>
          </w:rPr>
          <w:t>2</w:t>
        </w:r>
        <w:r w:rsidR="004E7B5A"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5A1CD5" w:rsidP="007747FE">
      <w:pPr>
        <w:jc w:val="center"/>
      </w:pPr>
      <w:r>
        <w:rPr>
          <w:noProof/>
          <w:lang w:val="nb-NO" w:eastAsia="nb-NO"/>
        </w:rPr>
        <w:drawing>
          <wp:inline distT="0" distB="0" distL="0" distR="0">
            <wp:extent cx="5800725" cy="3445880"/>
            <wp:effectExtent l="57150" t="19050" r="123825" b="78370"/>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5800725" cy="344588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E153B1">
        <w:rPr>
          <w:color w:val="1F497D" w:themeColor="text2"/>
        </w:rPr>
        <w:t>Q9Y3U8</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E153B1">
        <w:rPr>
          <w:color w:val="1F497D" w:themeColor="text2"/>
        </w:rPr>
        <w:t xml:space="preserve">Q9Y3U8 </w:t>
      </w:r>
      <w:r w:rsidRPr="001817A1">
        <w:t xml:space="preserve">or </w:t>
      </w:r>
      <w:r w:rsidR="00C25407">
        <w:rPr>
          <w:color w:val="1F497D" w:themeColor="text2"/>
        </w:rPr>
        <w:t>Q</w:t>
      </w:r>
      <w:r w:rsidR="00E153B1">
        <w:rPr>
          <w:color w:val="1F497D" w:themeColor="text2"/>
        </w:rPr>
        <w:t>9NPQ8</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are these two proteins very different?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880BB7" w:rsidP="009F2930">
      <w:pPr>
        <w:spacing w:after="0" w:line="240" w:lineRule="auto"/>
        <w:jc w:val="center"/>
      </w:pPr>
      <w:r>
        <w:rPr>
          <w:noProof/>
          <w:lang w:val="nb-NO" w:eastAsia="nb-NO"/>
        </w:rPr>
        <w:drawing>
          <wp:inline distT="0" distB="0" distL="0" distR="0">
            <wp:extent cx="5515223" cy="1375780"/>
            <wp:effectExtent l="57150" t="19050" r="123577" b="720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515684" cy="1375895"/>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493232" w:rsidP="009F2930">
      <w:pPr>
        <w:jc w:val="both"/>
      </w:pPr>
      <w:r w:rsidRPr="001817A1">
        <w:t xml:space="preserve">Note that these two proteins are attached to different genes and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Pr="001817A1">
        <w:t xml:space="preserve"> the </w:t>
      </w:r>
      <w:r w:rsidR="00E5110C">
        <w:t>protein</w:t>
      </w:r>
      <w:r w:rsidRPr="001817A1">
        <w:t xml:space="preserve"> with the hig</w:t>
      </w:r>
      <w:r w:rsidR="00C17402">
        <w:t xml:space="preserve">hest evidence according to </w:t>
      </w:r>
      <w:proofErr w:type="spellStart"/>
      <w:r w:rsidR="00C17402">
        <w:t>UnitP</w:t>
      </w:r>
      <w:r w:rsidRPr="001817A1">
        <w:t>rot</w:t>
      </w:r>
      <w:proofErr w:type="spellEnd"/>
      <w:r w:rsidRPr="001817A1">
        <w:t>.</w:t>
      </w:r>
      <w:hyperlink w:anchor="_ENREF_7" w:tooltip="Magrane, 2011 #1" w:history="1">
        <w:r w:rsidR="004E7B5A"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4E7B5A" w:rsidRPr="001817A1">
          <w:fldChar w:fldCharType="separate"/>
        </w:r>
        <w:r w:rsidR="0068330B" w:rsidRPr="001817A1">
          <w:rPr>
            <w:noProof/>
            <w:vertAlign w:val="superscript"/>
          </w:rPr>
          <w:t>3</w:t>
        </w:r>
        <w:r w:rsidR="004E7B5A" w:rsidRPr="001817A1">
          <w:fldChar w:fldCharType="end"/>
        </w:r>
      </w:hyperlink>
    </w:p>
    <w:p w:rsidR="00493232" w:rsidRPr="001817A1" w:rsidRDefault="004E7B5A">
      <w:pPr>
        <w:spacing w:after="0" w:line="240" w:lineRule="auto"/>
      </w:pPr>
      <w:r w:rsidRPr="004E7B5A">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4E7B5A" w:rsidP="009F2930">
      <w:pPr>
        <w:jc w:val="both"/>
      </w:pPr>
      <w:r w:rsidRPr="004E7B5A">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4E7B5A" w:rsidP="009F2930">
      <w:r w:rsidRPr="004E7B5A">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4E7B5A">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4E7B5A">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4E7B5A">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4E7B5A">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4E7B5A">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4E7B5A" w:rsidP="009F2930">
      <w:r w:rsidRPr="004E7B5A">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4E7B5A" w:rsidP="009F2930">
      <w:pPr>
        <w:spacing w:after="0" w:line="240" w:lineRule="auto"/>
      </w:pPr>
      <w:r w:rsidRPr="004E7B5A">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4E7B5A">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4E7B5A">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4E7B5A">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4E7B5A">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4E7B5A">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4E7B5A">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 xml:space="preserve">Case </w:t>
                  </w:r>
                  <w:r w:rsidRPr="002D1295">
                    <w:rPr>
                      <w:color w:val="E36C0A" w:themeColor="accent6" w:themeShade="BF"/>
                      <w:lang w:val="de-DE"/>
                    </w:rPr>
                    <w:t>2</w:t>
                  </w:r>
                </w:p>
              </w:txbxContent>
            </v:textbox>
          </v:shape>
        </w:pict>
      </w:r>
    </w:p>
    <w:p w:rsidR="009F2930" w:rsidRPr="001817A1" w:rsidRDefault="004E7B5A" w:rsidP="009F2930">
      <w:pPr>
        <w:spacing w:after="0" w:line="240" w:lineRule="auto"/>
      </w:pPr>
      <w:r w:rsidRPr="004E7B5A">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6A4BF2" w:rsidRDefault="009F2930" w:rsidP="00E41798">
      <w:pPr>
        <w:rPr>
          <w:sz w:val="14"/>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18155A" w:rsidP="009F2930">
      <w:pPr>
        <w:jc w:val="center"/>
      </w:pPr>
      <w:r w:rsidRPr="0018155A">
        <w:drawing>
          <wp:inline distT="0" distB="0" distL="0" distR="0">
            <wp:extent cx="5238750" cy="1752600"/>
            <wp:effectExtent l="57150" t="19050" r="114300" b="76200"/>
            <wp:docPr id="10"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cstate="print"/>
                    <a:srcRect l="1646" t="4972" r="1647" b="50000"/>
                    <a:stretch>
                      <a:fillRect/>
                    </a:stretch>
                  </pic:blipFill>
                  <pic:spPr bwMode="auto">
                    <a:xfrm>
                      <a:off x="0" y="0"/>
                      <a:ext cx="5238750" cy="1752600"/>
                    </a:xfrm>
                    <a:prstGeom prst="rect">
                      <a:avLst/>
                    </a:prstGeom>
                    <a:noFill/>
                    <a:ln w="317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4B0622" w:rsidRPr="001817A1">
        <w:rPr>
          <w:color w:val="1F497D" w:themeColor="text2"/>
        </w:rPr>
        <w:t>P55786</w:t>
      </w:r>
      <w:r w:rsidR="00682CCA" w:rsidRPr="001817A1">
        <w:t xml:space="preserve"> (</w:t>
      </w:r>
      <w:r w:rsidR="00B67191" w:rsidRPr="001817A1">
        <w:t>row index</w:t>
      </w:r>
      <w:r w:rsidR="00682CCA" w:rsidRPr="001817A1">
        <w:t xml:space="preserve"> </w:t>
      </w:r>
      <w:r w:rsidR="00277262">
        <w:t>327</w:t>
      </w:r>
      <w:r w:rsidR="00682CCA" w:rsidRPr="001817A1">
        <w:t>)</w:t>
      </w:r>
      <w:r w:rsidRPr="001817A1">
        <w:t xml:space="preserve">, and click on the </w:t>
      </w:r>
      <w:r w:rsidR="00D91785">
        <w:t>yellow</w:t>
      </w:r>
      <w:r w:rsidRPr="001817A1">
        <w:t xml:space="preserve"> box in the PI column. </w:t>
      </w:r>
      <w:r w:rsidR="0002149A" w:rsidRPr="001817A1">
        <w:t>A dialog similar to the following should appear</w:t>
      </w:r>
      <w:r w:rsidRPr="001817A1">
        <w:t>:</w:t>
      </w:r>
    </w:p>
    <w:p w:rsidR="00D91785" w:rsidRPr="00D91785" w:rsidRDefault="00D91785" w:rsidP="009F2930">
      <w:pPr>
        <w:jc w:val="both"/>
        <w:rPr>
          <w:sz w:val="2"/>
        </w:rPr>
      </w:pPr>
    </w:p>
    <w:p w:rsidR="00DD1FC2" w:rsidRPr="001817A1" w:rsidRDefault="00277262" w:rsidP="00682CCA">
      <w:pPr>
        <w:jc w:val="center"/>
      </w:pPr>
      <w:r>
        <w:rPr>
          <w:noProof/>
          <w:lang w:val="nb-NO" w:eastAsia="nb-NO"/>
        </w:rPr>
        <w:drawing>
          <wp:inline distT="0" distB="0" distL="0" distR="0">
            <wp:extent cx="4116705" cy="3230575"/>
            <wp:effectExtent l="0" t="19050" r="74295" b="65075"/>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4116252" cy="32302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4B0622" w:rsidRPr="001817A1">
        <w:rPr>
          <w:color w:val="002060"/>
        </w:rPr>
        <w:t>A6NEC2</w:t>
      </w:r>
      <w:r w:rsidRPr="001817A1">
        <w:t xml:space="preserve"> were found shared with </w:t>
      </w:r>
      <w:r w:rsidR="004B0622" w:rsidRPr="001817A1">
        <w:rPr>
          <w:color w:val="002060"/>
        </w:rPr>
        <w:t>P55786</w:t>
      </w:r>
      <w:r w:rsidR="0002149A" w:rsidRPr="001817A1">
        <w:t xml:space="preserve"> with a high confidence (100%)</w:t>
      </w:r>
      <w:r w:rsidR="004B0622" w:rsidRPr="001817A1">
        <w:t xml:space="preserve">, </w:t>
      </w:r>
      <w:r w:rsidR="004B0622" w:rsidRPr="001817A1">
        <w:rPr>
          <w:color w:val="002060"/>
        </w:rPr>
        <w:t>P55786</w:t>
      </w:r>
      <w:r w:rsidR="004B0622" w:rsidRPr="001817A1">
        <w:t xml:space="preserve"> was chosen as main hit because of its evidence status.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4B0622" w:rsidRPr="001817A1">
        <w:rPr>
          <w:color w:val="002060"/>
        </w:rPr>
        <w:t>P55786</w:t>
      </w:r>
      <w:r w:rsidR="004B0622" w:rsidRPr="001817A1">
        <w:t xml:space="preserve"> was also iden</w:t>
      </w:r>
      <w:r w:rsidR="00AA1F94">
        <w:t>tified by unique peptides but with</w:t>
      </w:r>
      <w:r w:rsidR="004B0622" w:rsidRPr="001817A1">
        <w:t xml:space="preserve"> </w:t>
      </w:r>
      <w:r w:rsidR="00AA1F94">
        <w:t>a very low confidence</w:t>
      </w:r>
      <w:r w:rsidR="004B0622" w:rsidRPr="001817A1">
        <w:t xml:space="preserve">. As a result, </w:t>
      </w:r>
      <w:r w:rsidR="00B5367A" w:rsidRPr="001817A1">
        <w:rPr>
          <w:color w:val="002060"/>
        </w:rPr>
        <w:t>P55786</w:t>
      </w:r>
      <w:r w:rsidR="004B0622" w:rsidRPr="001817A1">
        <w:t xml:space="preserve"> will appear twice in the protein table: once as a group (</w:t>
      </w:r>
      <w:r w:rsidR="00222739" w:rsidRPr="001817A1">
        <w:rPr>
          <w:color w:val="002060"/>
        </w:rPr>
        <w:t>P55786</w:t>
      </w:r>
      <w:r w:rsidR="00FD3FF3">
        <w:rPr>
          <w:color w:val="002060"/>
        </w:rPr>
        <w:t xml:space="preserve"> </w:t>
      </w:r>
      <w:r w:rsidR="004B0622" w:rsidRPr="001817A1">
        <w:t xml:space="preserve">or </w:t>
      </w:r>
      <w:r w:rsidR="004B0622" w:rsidRPr="001817A1">
        <w:rPr>
          <w:color w:val="002060"/>
        </w:rPr>
        <w:t>A6NEC2</w:t>
      </w:r>
      <w:r w:rsidR="004B0622" w:rsidRPr="001817A1">
        <w:t>) and once as unique hit (</w:t>
      </w:r>
      <w:r w:rsidR="004B0622" w:rsidRPr="001817A1">
        <w:rPr>
          <w:color w:val="002060"/>
        </w:rPr>
        <w:t>P55786</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Pr="001817A1">
        <w:rPr>
          <w:color w:val="002060"/>
        </w:rPr>
        <w:t>P55786</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27552" w:rsidP="00D27552">
      <w:pPr>
        <w:jc w:val="center"/>
      </w:pPr>
      <w:r w:rsidRPr="001817A1">
        <w:rPr>
          <w:noProof/>
          <w:lang w:val="nb-NO" w:eastAsia="nb-NO"/>
        </w:rPr>
        <w:drawing>
          <wp:inline distT="0" distB="0" distL="0" distR="0">
            <wp:extent cx="2997200" cy="228600"/>
            <wp:effectExtent l="38100" t="38100" r="31750" b="76200"/>
            <wp:docPr id="54" name="Picture 54" descr="\\eir.uib.no\Home2\mva037\tutorials\1- identification\14- Identification Results\illustrations\jump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r.uib.no\Home2\mva037\tutorials\1- identification\14- Identification Results\illustrations\jump to.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7200" cy="228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bookmarkStart w:id="0" w:name="_GoBack"/>
      <w:bookmarkEnd w:id="0"/>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4E7B5A" w:rsidP="00D27552">
      <w:pPr>
        <w:jc w:val="both"/>
      </w:pPr>
      <w:r w:rsidRPr="004E7B5A">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A73B5B">
        <w:t>at line 356</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1246</w:t>
      </w:r>
      <w:r w:rsidR="009D73D5" w:rsidRPr="001817A1">
        <w:t xml:space="preserve"> which was identified</w:t>
      </w:r>
      <w:r w:rsidR="00913BDF">
        <w:t xml:space="preserve"> at a lower confidence level (</w:t>
      </w:r>
      <w:r w:rsidR="00A73B5B">
        <w:t>48.0</w:t>
      </w:r>
      <w:r w:rsidR="009D73D5" w:rsidRPr="001817A1">
        <w:t>%) and was hence not retained:</w:t>
      </w:r>
    </w:p>
    <w:p w:rsidR="006C684C" w:rsidRPr="001817A1" w:rsidRDefault="006C684C" w:rsidP="009F2930">
      <w:pPr>
        <w:jc w:val="both"/>
      </w:pPr>
    </w:p>
    <w:p w:rsidR="009D73D5" w:rsidRPr="001817A1" w:rsidRDefault="00A73B5B" w:rsidP="009D73D5">
      <w:pPr>
        <w:jc w:val="center"/>
      </w:pPr>
      <w:r>
        <w:rPr>
          <w:noProof/>
          <w:lang w:val="nb-NO" w:eastAsia="nb-NO"/>
        </w:rPr>
        <w:drawing>
          <wp:inline distT="0" distB="0" distL="0" distR="0">
            <wp:extent cx="4646295" cy="3646170"/>
            <wp:effectExtent l="0" t="19050" r="78105" b="4953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4646295" cy="364617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8"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9" w:history="1">
        <w:r w:rsidR="00852CEB" w:rsidRPr="00852CEB">
          <w:rPr>
            <w:rStyle w:val="Hyperlink"/>
          </w:rPr>
          <w:t>https://gephi.org</w:t>
        </w:r>
      </w:hyperlink>
      <w:r w:rsidR="00852CEB">
        <w:t xml:space="preserve">) </w:t>
      </w:r>
      <w:r>
        <w:t>and Neo4j</w:t>
      </w:r>
      <w:r w:rsidR="00852CEB">
        <w:t xml:space="preserve"> (</w:t>
      </w:r>
      <w:hyperlink r:id="rId40"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1"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4436CB" w:rsidRDefault="004436CB" w:rsidP="002D56FA">
      <w:pPr>
        <w:jc w:val="both"/>
      </w:pPr>
    </w:p>
    <w:p w:rsidR="001F5B92" w:rsidRDefault="001F5B92" w:rsidP="001F5B92">
      <w:pPr>
        <w:jc w:val="both"/>
      </w:pPr>
      <w:r>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5D191B" w:rsidRDefault="005D191B" w:rsidP="002D56FA">
      <w:pPr>
        <w:jc w:val="both"/>
      </w:pPr>
    </w:p>
    <w:p w:rsidR="007765A7" w:rsidRDefault="00B358A2" w:rsidP="002D56FA">
      <w:pPr>
        <w:jc w:val="both"/>
      </w:pPr>
      <w:r>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BF6804">
        <w:t xml:space="preserve">Go to the "Control Panel" In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3E5A45" w:rsidRDefault="003E5A45" w:rsidP="00A3563E"/>
    <w:p w:rsidR="00A3563E" w:rsidRDefault="00216A7C" w:rsidP="00A3563E">
      <w:r>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DF7E23" w:rsidRDefault="00651EDE" w:rsidP="00020DED">
      <w:pPr>
        <w:jc w:val="both"/>
      </w:pPr>
      <w:r>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DF7E23" w:rsidRDefault="00DF7E23">
      <w:pPr>
        <w:spacing w:after="0" w:line="240" w:lineRule="auto"/>
      </w:pPr>
      <w:r>
        <w:br w:type="page"/>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7E259F" w:rsidRDefault="007E259F">
      <w:pPr>
        <w:spacing w:after="0" w:line="240" w:lineRule="auto"/>
      </w:pPr>
      <w:r>
        <w:br w:type="page"/>
      </w:r>
    </w:p>
    <w:p w:rsidR="00A60493" w:rsidRDefault="00A60493" w:rsidP="00A3563E"/>
    <w:p w:rsidR="007E259F" w:rsidRDefault="007E259F" w:rsidP="00A3563E">
      <w:r>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4E7B5A"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4E7B5A" w:rsidP="00901F81">
      <w:pPr>
        <w:ind w:left="567" w:hanging="425"/>
      </w:pPr>
      <w:r w:rsidRPr="001817A1">
        <w:fldChar w:fldCharType="end"/>
      </w:r>
    </w:p>
    <w:sectPr w:rsidR="002C4A56" w:rsidRPr="001817A1" w:rsidSect="00005785">
      <w:headerReference w:type="default" r:id="rId50"/>
      <w:footerReference w:type="default" r:id="rId5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2553" w:rsidRDefault="00BD2553" w:rsidP="00C22471">
      <w:pPr>
        <w:spacing w:after="0" w:line="240" w:lineRule="auto"/>
      </w:pPr>
      <w:r>
        <w:separator/>
      </w:r>
    </w:p>
  </w:endnote>
  <w:endnote w:type="continuationSeparator" w:id="0">
    <w:p w:rsidR="00BD2553" w:rsidRDefault="00BD2553"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4E7B5A" w:rsidRPr="00EE5E45">
      <w:rPr>
        <w:b/>
      </w:rPr>
      <w:fldChar w:fldCharType="begin"/>
    </w:r>
    <w:r w:rsidR="006A2D05" w:rsidRPr="00EE5E45">
      <w:rPr>
        <w:b/>
      </w:rPr>
      <w:instrText xml:space="preserve"> PAGE </w:instrText>
    </w:r>
    <w:r w:rsidR="004E7B5A" w:rsidRPr="00EE5E45">
      <w:rPr>
        <w:b/>
      </w:rPr>
      <w:fldChar w:fldCharType="separate"/>
    </w:r>
    <w:r w:rsidR="0033145D">
      <w:rPr>
        <w:b/>
        <w:noProof/>
      </w:rPr>
      <w:t>28</w:t>
    </w:r>
    <w:r w:rsidR="004E7B5A" w:rsidRPr="00EE5E45">
      <w:rPr>
        <w:b/>
      </w:rPr>
      <w:fldChar w:fldCharType="end"/>
    </w:r>
    <w:r w:rsidR="006A2D05" w:rsidRPr="00EE5E45">
      <w:t xml:space="preserve"> of </w:t>
    </w:r>
    <w:r w:rsidR="004E7B5A" w:rsidRPr="00EE5E45">
      <w:rPr>
        <w:b/>
      </w:rPr>
      <w:fldChar w:fldCharType="begin"/>
    </w:r>
    <w:r w:rsidR="006A2D05" w:rsidRPr="00EE5E45">
      <w:rPr>
        <w:b/>
      </w:rPr>
      <w:instrText xml:space="preserve"> NUMPAGES  </w:instrText>
    </w:r>
    <w:r w:rsidR="004E7B5A" w:rsidRPr="00EE5E45">
      <w:rPr>
        <w:b/>
      </w:rPr>
      <w:fldChar w:fldCharType="separate"/>
    </w:r>
    <w:r w:rsidR="0033145D">
      <w:rPr>
        <w:b/>
        <w:noProof/>
      </w:rPr>
      <w:t>35</w:t>
    </w:r>
    <w:r w:rsidR="004E7B5A"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2553" w:rsidRDefault="00BD2553" w:rsidP="00C22471">
      <w:pPr>
        <w:spacing w:after="0" w:line="240" w:lineRule="auto"/>
      </w:pPr>
      <w:r>
        <w:separator/>
      </w:r>
    </w:p>
  </w:footnote>
  <w:footnote w:type="continuationSeparator" w:id="0">
    <w:p w:rsidR="00BD2553" w:rsidRDefault="00BD2553"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76F3"/>
    <w:rsid w:val="0008428F"/>
    <w:rsid w:val="00086670"/>
    <w:rsid w:val="00086CEA"/>
    <w:rsid w:val="000873AD"/>
    <w:rsid w:val="0009251A"/>
    <w:rsid w:val="00092CFA"/>
    <w:rsid w:val="00095CDD"/>
    <w:rsid w:val="00097989"/>
    <w:rsid w:val="000A13B4"/>
    <w:rsid w:val="000A1D10"/>
    <w:rsid w:val="000A2D6C"/>
    <w:rsid w:val="000A51D6"/>
    <w:rsid w:val="000A5E24"/>
    <w:rsid w:val="000A6038"/>
    <w:rsid w:val="000A66F8"/>
    <w:rsid w:val="000A795F"/>
    <w:rsid w:val="000A7DA1"/>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1075"/>
    <w:rsid w:val="001B2871"/>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639F"/>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6A06"/>
    <w:rsid w:val="004F6E1A"/>
    <w:rsid w:val="004F7642"/>
    <w:rsid w:val="00500ED2"/>
    <w:rsid w:val="00502967"/>
    <w:rsid w:val="00502BDA"/>
    <w:rsid w:val="00504215"/>
    <w:rsid w:val="0050427C"/>
    <w:rsid w:val="00504434"/>
    <w:rsid w:val="005044E4"/>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46F2"/>
    <w:rsid w:val="005452B7"/>
    <w:rsid w:val="005501DD"/>
    <w:rsid w:val="005515C7"/>
    <w:rsid w:val="00553E52"/>
    <w:rsid w:val="005555C0"/>
    <w:rsid w:val="005557F3"/>
    <w:rsid w:val="00556162"/>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E5"/>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DA7"/>
    <w:rsid w:val="006B6C60"/>
    <w:rsid w:val="006B7AD9"/>
    <w:rsid w:val="006C09DE"/>
    <w:rsid w:val="006C1DDF"/>
    <w:rsid w:val="006C4D52"/>
    <w:rsid w:val="006C5D4B"/>
    <w:rsid w:val="006C684C"/>
    <w:rsid w:val="006C6DD7"/>
    <w:rsid w:val="006C7861"/>
    <w:rsid w:val="006D1F95"/>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78E"/>
    <w:rsid w:val="008843D8"/>
    <w:rsid w:val="00891416"/>
    <w:rsid w:val="0089364B"/>
    <w:rsid w:val="00894769"/>
    <w:rsid w:val="00896583"/>
    <w:rsid w:val="00896EB6"/>
    <w:rsid w:val="008973F3"/>
    <w:rsid w:val="008A13AB"/>
    <w:rsid w:val="008A143B"/>
    <w:rsid w:val="008A2A7C"/>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215F"/>
    <w:rsid w:val="0095366C"/>
    <w:rsid w:val="00953BBD"/>
    <w:rsid w:val="00956940"/>
    <w:rsid w:val="009572E4"/>
    <w:rsid w:val="00957699"/>
    <w:rsid w:val="00960935"/>
    <w:rsid w:val="00963E90"/>
    <w:rsid w:val="0096615E"/>
    <w:rsid w:val="00966440"/>
    <w:rsid w:val="00967AE0"/>
    <w:rsid w:val="00970008"/>
    <w:rsid w:val="009701CA"/>
    <w:rsid w:val="009709CE"/>
    <w:rsid w:val="009720A8"/>
    <w:rsid w:val="009734BE"/>
    <w:rsid w:val="00973F8C"/>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44C5"/>
    <w:rsid w:val="00C355EE"/>
    <w:rsid w:val="00C3565D"/>
    <w:rsid w:val="00C37483"/>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7AD"/>
    <w:rsid w:val="00CF6275"/>
    <w:rsid w:val="00CF6424"/>
    <w:rsid w:val="00CF7008"/>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3A7F"/>
    <w:rsid w:val="00DB533B"/>
    <w:rsid w:val="00DC280B"/>
    <w:rsid w:val="00DC352A"/>
    <w:rsid w:val="00DC4124"/>
    <w:rsid w:val="00DC49A1"/>
    <w:rsid w:val="00DC6547"/>
    <w:rsid w:val="00DC72E1"/>
    <w:rsid w:val="00DD0276"/>
    <w:rsid w:val="00DD10B5"/>
    <w:rsid w:val="00DD10B6"/>
    <w:rsid w:val="00DD11AE"/>
    <w:rsid w:val="00DD1C15"/>
    <w:rsid w:val="00DD1FC2"/>
    <w:rsid w:val="00DD412E"/>
    <w:rsid w:val="00DD59C8"/>
    <w:rsid w:val="00DD7526"/>
    <w:rsid w:val="00DE02CF"/>
    <w:rsid w:val="00DE0F37"/>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C65"/>
    <w:rsid w:val="00E00CC5"/>
    <w:rsid w:val="00E012AD"/>
    <w:rsid w:val="00E01DAC"/>
    <w:rsid w:val="00E037CC"/>
    <w:rsid w:val="00E04D01"/>
    <w:rsid w:val="00E05155"/>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377"/>
    <w:rsid w:val="00E47596"/>
    <w:rsid w:val="00E508CB"/>
    <w:rsid w:val="00E5110C"/>
    <w:rsid w:val="00E5224A"/>
    <w:rsid w:val="00E52C0A"/>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49A9"/>
    <w:rsid w:val="00EA543C"/>
    <w:rsid w:val="00EA658B"/>
    <w:rsid w:val="00EA768C"/>
    <w:rsid w:val="00EA7F14"/>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E35"/>
    <w:rsid w:val="00EF3F46"/>
    <w:rsid w:val="00EF4561"/>
    <w:rsid w:val="00EF5759"/>
    <w:rsid w:val="00EF5A59"/>
    <w:rsid w:val="00EF79B1"/>
    <w:rsid w:val="00F01551"/>
    <w:rsid w:val="00F0163A"/>
    <w:rsid w:val="00F0253B"/>
    <w:rsid w:val="00F03133"/>
    <w:rsid w:val="00F03FCC"/>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5302"/>
    <w:rsid w:val="00FA5B0C"/>
    <w:rsid w:val="00FA790E"/>
    <w:rsid w:val="00FA7F14"/>
    <w:rsid w:val="00FB0AFA"/>
    <w:rsid w:val="00FB47B0"/>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phi.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www.cytoscape.org"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file:///C:\Users\hba041\My_Applications\wiki\peptide-shaker\tutorial\1%20-%20Identification\1.4%20-%20Identification%20Results\www.cytoscape.org" TargetMode="External"/><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www.neo4j.org" TargetMode="Externa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tif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google.com/p/peptide-shaker/"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peptide-shaker.googlecode.com/" TargetMode="Externa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270933-FF38-4BA9-AA30-B0A530F91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35</Pages>
  <Words>4977</Words>
  <Characters>26380</Characters>
  <Application>Microsoft Office Word</Application>
  <DocSecurity>0</DocSecurity>
  <Lines>219</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31295</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585</cp:revision>
  <cp:lastPrinted>2013-10-27T20:11:00Z</cp:lastPrinted>
  <dcterms:created xsi:type="dcterms:W3CDTF">2011-09-01T10:00:00Z</dcterms:created>
  <dcterms:modified xsi:type="dcterms:W3CDTF">2013-12-10T15:49:00Z</dcterms:modified>
</cp:coreProperties>
</file>